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BA27EB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Kindergarten</w:t>
      </w:r>
      <w:r w:rsidR="00FE2BC9" w:rsidRPr="00FE2BC9">
        <w:rPr>
          <w:rStyle w:val="IntenseReference"/>
          <w:sz w:val="32"/>
          <w:szCs w:val="32"/>
        </w:rPr>
        <w:t xml:space="preserve"> </w:t>
      </w:r>
      <w:r w:rsidR="00C16157">
        <w:rPr>
          <w:rStyle w:val="IntenseReference"/>
          <w:sz w:val="32"/>
          <w:szCs w:val="32"/>
        </w:rPr>
        <w:t>Literacy</w:t>
      </w:r>
      <w:r w:rsidR="00FE2BC9" w:rsidRPr="00FE2BC9">
        <w:rPr>
          <w:rStyle w:val="IntenseReference"/>
          <w:sz w:val="32"/>
          <w:szCs w:val="32"/>
        </w:rPr>
        <w:t xml:space="preserve"> Expectations – First Quarter</w:t>
      </w:r>
    </w:p>
    <w:p w:rsidR="00FE2BC9" w:rsidRDefault="00FE2BC9" w:rsidP="00FE2BC9">
      <w:pPr>
        <w:rPr>
          <w:rStyle w:val="IntenseReference"/>
        </w:rPr>
      </w:pPr>
    </w:p>
    <w:p w:rsidR="00FE2BC9" w:rsidRPr="00FE2BC9" w:rsidRDefault="00FE2BC9" w:rsidP="00FE2BC9">
      <w:pPr>
        <w:rPr>
          <w:rStyle w:val="IntenseReference"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year in </w:t>
      </w:r>
      <w:r w:rsidR="00C16157">
        <w:rPr>
          <w:rFonts w:ascii="Verdana" w:hAnsi="Verdana"/>
          <w:sz w:val="20"/>
          <w:szCs w:val="20"/>
        </w:rPr>
        <w:t>literacy.</w:t>
      </w:r>
      <w:r w:rsidRPr="00BC7CDD">
        <w:rPr>
          <w:rFonts w:ascii="Verdana" w:hAnsi="Verdana"/>
          <w:sz w:val="20"/>
          <w:szCs w:val="20"/>
        </w:rPr>
        <w:t xml:space="preserve">  </w:t>
      </w:r>
    </w:p>
    <w:p w:rsidR="00BA27EB" w:rsidRDefault="00BC7CDD" w:rsidP="00BA27EB">
      <w:pPr>
        <w:spacing w:after="0" w:line="240" w:lineRule="auto"/>
        <w:rPr>
          <w:rFonts w:ascii="Verdana" w:hAnsi="Verdana"/>
          <w:i/>
        </w:rPr>
      </w:pPr>
      <w:r w:rsidRPr="00BC7CDD">
        <w:rPr>
          <w:rFonts w:ascii="Verdana" w:hAnsi="Verdana"/>
          <w:sz w:val="20"/>
          <w:szCs w:val="20"/>
        </w:rPr>
        <w:t>For the next several weeks, your child will be answering the questions:</w:t>
      </w:r>
      <w:r w:rsidR="00F63097">
        <w:rPr>
          <w:rFonts w:ascii="Verdana" w:hAnsi="Verdana"/>
          <w:sz w:val="20"/>
          <w:szCs w:val="20"/>
        </w:rPr>
        <w:t xml:space="preserve"> </w:t>
      </w:r>
      <w:r w:rsidR="00365E5B">
        <w:rPr>
          <w:rFonts w:ascii="Verdana" w:hAnsi="Verdana"/>
          <w:i/>
        </w:rPr>
        <w:t>How do we use our five senses?  Why should Americans be patriotic?  What are the qualities of a good citizen?  How do communities work?  Why do we need rules?</w:t>
      </w:r>
    </w:p>
    <w:p w:rsidR="0017679C" w:rsidRPr="00BA27EB" w:rsidRDefault="0017679C" w:rsidP="00BA27EB">
      <w:pPr>
        <w:spacing w:after="0" w:line="240" w:lineRule="auto"/>
        <w:rPr>
          <w:rFonts w:ascii="Verdana" w:hAnsi="Verdana"/>
          <w:i/>
          <w:sz w:val="20"/>
        </w:rPr>
      </w:pPr>
    </w:p>
    <w:p w:rsidR="00F63097" w:rsidRDefault="00F63097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Style w:val="LightShading"/>
        <w:tblW w:w="0" w:type="auto"/>
        <w:tblLook w:val="04A0"/>
      </w:tblPr>
      <w:tblGrid>
        <w:gridCol w:w="9576"/>
      </w:tblGrid>
      <w:tr w:rsidR="00F63097" w:rsidTr="0010157D">
        <w:trPr>
          <w:cnfStyle w:val="100000000000"/>
          <w:trHeight w:val="844"/>
        </w:trPr>
        <w:tc>
          <w:tcPr>
            <w:cnfStyle w:val="001000000000"/>
            <w:tcW w:w="9576" w:type="dxa"/>
          </w:tcPr>
          <w:p w:rsidR="00F63097" w:rsidRDefault="0010157D" w:rsidP="00FE2BC9">
            <w:pPr>
              <w:rPr>
                <w:rFonts w:ascii="Verdana" w:hAnsi="Verdana"/>
                <w:sz w:val="20"/>
                <w:szCs w:val="20"/>
              </w:rPr>
            </w:pPr>
            <w:r w:rsidRPr="00470977">
              <w:rPr>
                <w:rFonts w:ascii="Verdana" w:hAnsi="Verdana"/>
                <w:sz w:val="20"/>
                <w:szCs w:val="20"/>
                <w:highlight w:val="lightGray"/>
              </w:rPr>
              <w:t>Reading Literature – Key Ideas and Details</w:t>
            </w:r>
          </w:p>
          <w:p w:rsidR="0010157D" w:rsidRDefault="0010157D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0157D">
              <w:rPr>
                <w:rFonts w:ascii="Verdana" w:hAnsi="Verdana"/>
                <w:b w:val="0"/>
                <w:sz w:val="16"/>
                <w:szCs w:val="16"/>
              </w:rPr>
              <w:t>With prompting and support, students will ask and answer questions about key details in a text.</w:t>
            </w:r>
          </w:p>
          <w:p w:rsidR="00470977" w:rsidRDefault="00470977" w:rsidP="00470977">
            <w:pPr>
              <w:rPr>
                <w:rFonts w:ascii="Verdana" w:hAnsi="Verdana"/>
                <w:sz w:val="20"/>
                <w:szCs w:val="20"/>
              </w:rPr>
            </w:pPr>
            <w:r w:rsidRPr="00470977">
              <w:rPr>
                <w:rFonts w:ascii="Verdana" w:hAnsi="Verdana"/>
                <w:sz w:val="20"/>
                <w:szCs w:val="20"/>
                <w:highlight w:val="lightGray"/>
              </w:rPr>
              <w:t>Reading Literature – Range of Reading and Level of Text Complexity</w:t>
            </w:r>
          </w:p>
          <w:p w:rsidR="00470977" w:rsidRPr="0010157D" w:rsidRDefault="00470977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actively engage in group reading activities with purpose and understanding.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056D0D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Language - </w:t>
            </w:r>
            <w:r w:rsidR="00365E5B">
              <w:rPr>
                <w:rFonts w:ascii="Verdana" w:hAnsi="Verdana"/>
                <w:sz w:val="20"/>
                <w:szCs w:val="20"/>
              </w:rPr>
              <w:t>Conventions of Standard English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365E5B" w:rsidRDefault="00365E5B" w:rsidP="00365E5B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print many upper- and lowercase letters.</w:t>
            </w:r>
          </w:p>
          <w:p w:rsidR="00C5455F" w:rsidRDefault="00C5455F" w:rsidP="00365E5B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capitalize the first word in a sentence and the pronoun I.</w:t>
            </w:r>
          </w:p>
          <w:p w:rsidR="00424FCA" w:rsidRDefault="00C5455F" w:rsidP="00365E5B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use the most frequently occurring prepositions</w:t>
            </w:r>
            <w:r w:rsidR="00884EC7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sz w:val="16"/>
                <w:szCs w:val="16"/>
              </w:rPr>
              <w:t>(e.g., to, from, in, out, on, off,of,by,with).</w:t>
            </w:r>
          </w:p>
          <w:p w:rsidR="00031693" w:rsidRPr="00884EC7" w:rsidRDefault="00031693" w:rsidP="00365E5B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produce and expand complete sentences in shared language activities.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056D0D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Language -</w:t>
            </w:r>
            <w:r w:rsidR="00424FCA">
              <w:rPr>
                <w:rFonts w:ascii="Verdana" w:hAnsi="Verdana"/>
                <w:sz w:val="20"/>
                <w:szCs w:val="20"/>
              </w:rPr>
              <w:t>Vocabulary Acquisition and Use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424FCA" w:rsidRDefault="00424FCA" w:rsidP="00424FCA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sort common objects into categories.</w:t>
            </w:r>
          </w:p>
          <w:p w:rsidR="00F63097" w:rsidRPr="00884EC7" w:rsidRDefault="00424FCA" w:rsidP="0017679C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identify real-life connections between words and their use.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056D0D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Reading Informational – Craft and Structure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A1719D" w:rsidRPr="00056D0D" w:rsidRDefault="00204CDA" w:rsidP="0010157D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="0010157D">
              <w:rPr>
                <w:rFonts w:ascii="Verdana" w:hAnsi="Verdana"/>
                <w:b w:val="0"/>
                <w:sz w:val="16"/>
                <w:szCs w:val="16"/>
              </w:rPr>
              <w:t>identify front cover, back cover, and title page of book.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056D0D" w:rsidP="00056D0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Foundational – Print Concepts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C55238" w:rsidRDefault="00056D0D" w:rsidP="00C5523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follow words from left to right, top to bottom, and page by page.</w:t>
            </w:r>
          </w:p>
          <w:p w:rsidR="00056D0D" w:rsidRDefault="00056D0D" w:rsidP="00C5523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recognize that spoken words are represented in written language by specific sequences of letters.</w:t>
            </w:r>
          </w:p>
          <w:p w:rsidR="00056D0D" w:rsidRPr="00204CDA" w:rsidRDefault="00056D0D" w:rsidP="00C5523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understand that words are separated by spaces in print.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Pr="00716D15" w:rsidRDefault="00056D0D" w:rsidP="00716D1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Foundational – Phonological Awareness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0C3D5B" w:rsidRDefault="00056D0D" w:rsidP="00716D15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>
              <w:rPr>
                <w:rFonts w:ascii="Verdana" w:hAnsi="Verdana" w:cs="Gotham-Book"/>
                <w:b w:val="0"/>
                <w:sz w:val="16"/>
                <w:szCs w:val="16"/>
              </w:rPr>
              <w:t>Students will recognize and produce rhyming words.</w:t>
            </w:r>
          </w:p>
          <w:p w:rsidR="00031693" w:rsidRPr="00716D15" w:rsidRDefault="00056D0D" w:rsidP="00716D15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>
              <w:rPr>
                <w:rFonts w:ascii="Verdana" w:hAnsi="Verdana" w:cs="Gotham-Book"/>
                <w:b w:val="0"/>
                <w:sz w:val="16"/>
                <w:szCs w:val="16"/>
              </w:rPr>
              <w:t xml:space="preserve">Students </w:t>
            </w:r>
            <w:r w:rsidR="00031693">
              <w:rPr>
                <w:rFonts w:ascii="Verdana" w:hAnsi="Verdana" w:cs="Gotham-Book"/>
                <w:b w:val="0"/>
                <w:sz w:val="16"/>
                <w:szCs w:val="16"/>
              </w:rPr>
              <w:t>count, pronounce, blend, and segment syllables in spoken words.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10157D" w:rsidP="001015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Foundational – Phonics and Word Recognition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0C3D5B" w:rsidRDefault="0010157D" w:rsidP="00A1719D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>
              <w:rPr>
                <w:rFonts w:ascii="Verdana" w:hAnsi="Verdana" w:cs="Gotham-Book"/>
                <w:b w:val="0"/>
                <w:sz w:val="16"/>
                <w:szCs w:val="16"/>
              </w:rPr>
              <w:t>Students will demonstrate basic knowledge of one-to-one letter-sound correspondences by producing the primary sound for each consonant.</w:t>
            </w:r>
          </w:p>
          <w:p w:rsidR="00470977" w:rsidRDefault="00470977" w:rsidP="00A1719D">
            <w:pPr>
              <w:autoSpaceDE w:val="0"/>
              <w:autoSpaceDN w:val="0"/>
              <w:adjustRightInd w:val="0"/>
              <w:rPr>
                <w:rFonts w:ascii="Verdana" w:hAnsi="Verdana" w:cs="Gotham-Book"/>
                <w:sz w:val="20"/>
                <w:szCs w:val="20"/>
              </w:rPr>
            </w:pPr>
            <w:r w:rsidRPr="00470977">
              <w:rPr>
                <w:rFonts w:ascii="Verdana" w:hAnsi="Verdana" w:cs="Gotham-Book"/>
                <w:sz w:val="20"/>
                <w:szCs w:val="20"/>
                <w:highlight w:val="lightGray"/>
              </w:rPr>
              <w:t>Writing – Text Types and Purposes</w:t>
            </w:r>
          </w:p>
          <w:p w:rsidR="0010157D" w:rsidRPr="00470977" w:rsidRDefault="00470977" w:rsidP="00470977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 w:rsidRPr="00470977">
              <w:rPr>
                <w:rFonts w:ascii="Verdana" w:hAnsi="Verdana" w:cs="Gotham-Book"/>
                <w:b w:val="0"/>
                <w:sz w:val="16"/>
                <w:szCs w:val="16"/>
              </w:rPr>
              <w:t>Students will use a combination of drawing, dictating, and writing to compose opinion pieces in which they tell a reader the topic or the name of the book they are writing about and state an opinion or preference about the topic or book.  (e.g., My favorite book is…).</w:t>
            </w:r>
          </w:p>
        </w:tc>
      </w:tr>
    </w:tbl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Batesville </w:t>
      </w:r>
      <w:r w:rsidR="00C16157">
        <w:rPr>
          <w:rFonts w:ascii="Verdana" w:hAnsi="Verdana"/>
          <w:sz w:val="20"/>
          <w:szCs w:val="20"/>
        </w:rPr>
        <w:t>School District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</w:t>
      </w:r>
      <w:r w:rsidR="00C16157">
        <w:rPr>
          <w:rFonts w:ascii="Verdana" w:hAnsi="Verdana"/>
          <w:sz w:val="20"/>
          <w:szCs w:val="20"/>
        </w:rPr>
        <w:t>7/19</w:t>
      </w:r>
      <w:r w:rsidR="00525E1E">
        <w:rPr>
          <w:rFonts w:ascii="Verdana" w:hAnsi="Verdana"/>
          <w:sz w:val="20"/>
          <w:szCs w:val="20"/>
        </w:rPr>
        <w:t>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913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31693"/>
    <w:rsid w:val="00056D0D"/>
    <w:rsid w:val="000C3D5B"/>
    <w:rsid w:val="0010157D"/>
    <w:rsid w:val="0017675C"/>
    <w:rsid w:val="0017679C"/>
    <w:rsid w:val="001C4715"/>
    <w:rsid w:val="00204CDA"/>
    <w:rsid w:val="00365E5B"/>
    <w:rsid w:val="00424FCA"/>
    <w:rsid w:val="00470977"/>
    <w:rsid w:val="00525E1E"/>
    <w:rsid w:val="00716D15"/>
    <w:rsid w:val="00884EC7"/>
    <w:rsid w:val="00913D02"/>
    <w:rsid w:val="009B7657"/>
    <w:rsid w:val="00A1719D"/>
    <w:rsid w:val="00A37D75"/>
    <w:rsid w:val="00AF7FEC"/>
    <w:rsid w:val="00B7299D"/>
    <w:rsid w:val="00BA27EB"/>
    <w:rsid w:val="00BC1822"/>
    <w:rsid w:val="00BC7CDD"/>
    <w:rsid w:val="00BD186E"/>
    <w:rsid w:val="00C16157"/>
    <w:rsid w:val="00C5455F"/>
    <w:rsid w:val="00C55238"/>
    <w:rsid w:val="00D62EA3"/>
    <w:rsid w:val="00DA5CA6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tmontgomery</cp:lastModifiedBy>
  <cp:revision>2</cp:revision>
  <dcterms:created xsi:type="dcterms:W3CDTF">2012-07-26T18:47:00Z</dcterms:created>
  <dcterms:modified xsi:type="dcterms:W3CDTF">2012-07-26T18:47:00Z</dcterms:modified>
</cp:coreProperties>
</file>